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C9FA21" w14:textId="77777777" w:rsidR="00F17477" w:rsidRPr="00F17477" w:rsidRDefault="00F17477" w:rsidP="00F17477">
      <w:pPr>
        <w:jc w:val="center"/>
        <w:rPr>
          <w:b/>
          <w:bCs/>
          <w:sz w:val="40"/>
          <w:szCs w:val="40"/>
        </w:rPr>
      </w:pPr>
      <w:r w:rsidRPr="00F17477">
        <w:rPr>
          <w:b/>
          <w:bCs/>
          <w:sz w:val="40"/>
          <w:szCs w:val="40"/>
        </w:rPr>
        <w:t>Competitive Influence on Customer Churn: Strategy Blueprint for Management &amp; Consulting</w:t>
      </w:r>
    </w:p>
    <w:p w14:paraId="7E8D80C0" w14:textId="77777777" w:rsidR="00F17477" w:rsidRPr="00F17477" w:rsidRDefault="00A97D95" w:rsidP="00F17477">
      <w:r w:rsidRPr="00F17477">
        <w:rPr>
          <w:noProof/>
        </w:rPr>
        <w:pict w14:anchorId="60DE59BD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159151DE" w14:textId="77777777" w:rsidR="00F17477" w:rsidRPr="00F17477" w:rsidRDefault="00F17477" w:rsidP="00F17477">
      <w:pPr>
        <w:rPr>
          <w:b/>
          <w:bCs/>
        </w:rPr>
      </w:pPr>
      <w:r w:rsidRPr="00F17477">
        <w:rPr>
          <w:rFonts w:ascii="Apple Color Emoji" w:hAnsi="Apple Color Emoji" w:cs="Apple Color Emoji"/>
          <w:b/>
          <w:bCs/>
        </w:rPr>
        <w:t>🧭</w:t>
      </w:r>
      <w:r w:rsidRPr="00F17477">
        <w:rPr>
          <w:b/>
          <w:bCs/>
        </w:rPr>
        <w:t xml:space="preserve"> Executive Summary</w:t>
      </w:r>
    </w:p>
    <w:p w14:paraId="02FE7EE7" w14:textId="77777777" w:rsidR="00F17477" w:rsidRPr="00F17477" w:rsidRDefault="00F17477" w:rsidP="00F17477">
      <w:r w:rsidRPr="00F17477">
        <w:t>Customer churn—especially among low-tenure, low-spend segments—is accelerating due to weak onboarding, aggressive competitor pricing, and inconsistent support.</w:t>
      </w:r>
    </w:p>
    <w:p w14:paraId="785721CE" w14:textId="77777777" w:rsidR="00F17477" w:rsidRPr="00F17477" w:rsidRDefault="00F17477" w:rsidP="00F17477">
      <w:r w:rsidRPr="00F17477">
        <w:t xml:space="preserve">To counter this, we recommend a </w:t>
      </w:r>
      <w:r w:rsidRPr="00F17477">
        <w:rPr>
          <w:b/>
          <w:bCs/>
        </w:rPr>
        <w:t>retention-first strategy</w:t>
      </w:r>
      <w:r w:rsidRPr="00F17477">
        <w:t xml:space="preserve"> that stabilizes the core customer base, protects margins through smart tiering, and expands cautiously into value-sensitive markets—all while preserving a premium brand perception.</w:t>
      </w:r>
    </w:p>
    <w:p w14:paraId="6C1211FA" w14:textId="07DFCE37" w:rsidR="00F17477" w:rsidRPr="00F17477" w:rsidRDefault="00F17477" w:rsidP="00F17477">
      <w:r>
        <w:fldChar w:fldCharType="begin"/>
      </w:r>
      <w:r>
        <w:instrText xml:space="preserve"> INCLUDEPICTURE "https://sdmntprsouthcentralus.oaiusercontent.com/files/00000000-62dc-61f7-a507-4c749afd2dfe/raw?se=2025-04-17T20%3A08%3A25Z&amp;sp=r&amp;sv=2024-08-04&amp;sr=b&amp;scid=3236b6cb-8a05-5f5d-bb3a-01dd3c814f45&amp;skoid=d958ec58-d47c-4d2f-a9f2-7f3e03fdcf72&amp;sktid=a48cca56-e6da-484e-a814-9c849652bcb3&amp;skt=2025-04-16T21%3A25%3A33Z&amp;ske=2025-04-17T21%3A25%3A33Z&amp;sks=b&amp;skv=2024-08-04&amp;sig=DNSz8ki3S%2BTp0pzWZmMdoxAJ6CcFkyfSPc7gU7fJM5k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667208" wp14:editId="7FD7763C">
            <wp:extent cx="5731510" cy="5731510"/>
            <wp:effectExtent l="0" t="0" r="0" b="0"/>
            <wp:docPr id="2139103941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97D95" w:rsidRPr="00F17477">
        <w:rPr>
          <w:noProof/>
        </w:rPr>
        <w:pict w14:anchorId="4D2591AF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0C489D0F" w14:textId="77777777" w:rsidR="00F17477" w:rsidRPr="00F17477" w:rsidRDefault="00F17477" w:rsidP="00F17477">
      <w:pPr>
        <w:rPr>
          <w:b/>
          <w:bCs/>
        </w:rPr>
      </w:pPr>
      <w:r w:rsidRPr="00F17477">
        <w:rPr>
          <w:rFonts w:ascii="Apple Color Emoji" w:hAnsi="Apple Color Emoji" w:cs="Apple Color Emoji"/>
          <w:b/>
          <w:bCs/>
        </w:rPr>
        <w:lastRenderedPageBreak/>
        <w:t>🔑</w:t>
      </w:r>
      <w:r w:rsidRPr="00F17477">
        <w:rPr>
          <w:b/>
          <w:bCs/>
        </w:rPr>
        <w:t xml:space="preserve"> Strategic Pillars</w:t>
      </w:r>
    </w:p>
    <w:p w14:paraId="58BDF807" w14:textId="77777777" w:rsidR="00F17477" w:rsidRPr="00F17477" w:rsidRDefault="00F17477" w:rsidP="00F17477">
      <w:pPr>
        <w:rPr>
          <w:b/>
          <w:bCs/>
        </w:rPr>
      </w:pPr>
      <w:r w:rsidRPr="00F17477">
        <w:rPr>
          <w:b/>
          <w:bCs/>
        </w:rPr>
        <w:t>1. Tiered Retention Framework</w:t>
      </w:r>
    </w:p>
    <w:p w14:paraId="0AE10B7F" w14:textId="77777777" w:rsidR="00F17477" w:rsidRPr="00F17477" w:rsidRDefault="00F17477" w:rsidP="00F17477">
      <w:r w:rsidRPr="00F17477">
        <w:t>Segment customers into:</w:t>
      </w:r>
    </w:p>
    <w:p w14:paraId="7682D0A3" w14:textId="77777777" w:rsidR="00F17477" w:rsidRPr="00F17477" w:rsidRDefault="00F17477" w:rsidP="00F17477">
      <w:pPr>
        <w:numPr>
          <w:ilvl w:val="0"/>
          <w:numId w:val="8"/>
        </w:numPr>
      </w:pPr>
      <w:r w:rsidRPr="00F17477">
        <w:rPr>
          <w:b/>
          <w:bCs/>
        </w:rPr>
        <w:t>Tier 1</w:t>
      </w:r>
      <w:r w:rsidRPr="00F17477">
        <w:t>: High-value, loyal</w:t>
      </w:r>
    </w:p>
    <w:p w14:paraId="138B04B0" w14:textId="77777777" w:rsidR="00F17477" w:rsidRPr="00F17477" w:rsidRDefault="00F17477" w:rsidP="00F17477">
      <w:pPr>
        <w:numPr>
          <w:ilvl w:val="0"/>
          <w:numId w:val="8"/>
        </w:numPr>
      </w:pPr>
      <w:r w:rsidRPr="00F17477">
        <w:rPr>
          <w:b/>
          <w:bCs/>
        </w:rPr>
        <w:t>Tier 2</w:t>
      </w:r>
      <w:r w:rsidRPr="00F17477">
        <w:t>: At-risk, early tenure</w:t>
      </w:r>
    </w:p>
    <w:p w14:paraId="573F96FF" w14:textId="77777777" w:rsidR="00F17477" w:rsidRPr="00F17477" w:rsidRDefault="00F17477" w:rsidP="00F17477">
      <w:pPr>
        <w:numPr>
          <w:ilvl w:val="0"/>
          <w:numId w:val="8"/>
        </w:numPr>
      </w:pPr>
      <w:r w:rsidRPr="00F17477">
        <w:rPr>
          <w:b/>
          <w:bCs/>
        </w:rPr>
        <w:t>Tier 3</w:t>
      </w:r>
      <w:r w:rsidRPr="00F17477">
        <w:t>: Price-sensitive and transient</w:t>
      </w:r>
    </w:p>
    <w:p w14:paraId="3D90A448" w14:textId="77777777" w:rsidR="00F17477" w:rsidRPr="00F17477" w:rsidRDefault="00F17477" w:rsidP="00F17477">
      <w:r w:rsidRPr="00F17477">
        <w:rPr>
          <w:b/>
          <w:bCs/>
        </w:rPr>
        <w:t>Why it matters</w:t>
      </w:r>
      <w:r w:rsidRPr="00F17477">
        <w:t>: Enables customized retention, cost-efficient support, and relevant offers.</w:t>
      </w:r>
    </w:p>
    <w:p w14:paraId="70FB2A5B" w14:textId="77777777" w:rsidR="00F17477" w:rsidRPr="00F17477" w:rsidRDefault="00F17477" w:rsidP="00F17477">
      <w:r w:rsidRPr="00F17477">
        <w:rPr>
          <w:b/>
          <w:bCs/>
        </w:rPr>
        <w:t>Actions</w:t>
      </w:r>
      <w:r w:rsidRPr="00F17477">
        <w:t>:</w:t>
      </w:r>
    </w:p>
    <w:p w14:paraId="6E94DAD8" w14:textId="77777777" w:rsidR="00F17477" w:rsidRPr="00F17477" w:rsidRDefault="00F17477" w:rsidP="00F17477">
      <w:pPr>
        <w:numPr>
          <w:ilvl w:val="0"/>
          <w:numId w:val="9"/>
        </w:numPr>
      </w:pPr>
      <w:r w:rsidRPr="00F17477">
        <w:rPr>
          <w:b/>
          <w:bCs/>
        </w:rPr>
        <w:t>Tier 1</w:t>
      </w:r>
      <w:r w:rsidRPr="00F17477">
        <w:t>: Focus on upsell and cross-sell bundles</w:t>
      </w:r>
    </w:p>
    <w:p w14:paraId="5F9C7EFD" w14:textId="77777777" w:rsidR="00F17477" w:rsidRPr="00F17477" w:rsidRDefault="00F17477" w:rsidP="00F17477">
      <w:pPr>
        <w:numPr>
          <w:ilvl w:val="0"/>
          <w:numId w:val="9"/>
        </w:numPr>
      </w:pPr>
      <w:r w:rsidRPr="00F17477">
        <w:rPr>
          <w:b/>
          <w:bCs/>
        </w:rPr>
        <w:t>Tier 2</w:t>
      </w:r>
      <w:r w:rsidRPr="00F17477">
        <w:t>: Provide concierge onboarding and proactive support</w:t>
      </w:r>
    </w:p>
    <w:p w14:paraId="11C086C1" w14:textId="77777777" w:rsidR="00F17477" w:rsidRPr="00F17477" w:rsidRDefault="00F17477" w:rsidP="00F17477">
      <w:pPr>
        <w:numPr>
          <w:ilvl w:val="0"/>
          <w:numId w:val="9"/>
        </w:numPr>
      </w:pPr>
      <w:r w:rsidRPr="00F17477">
        <w:rPr>
          <w:b/>
          <w:bCs/>
        </w:rPr>
        <w:t>Tier 3</w:t>
      </w:r>
      <w:r w:rsidRPr="00F17477">
        <w:t>: Offer digital-first engagement with tailored pricing</w:t>
      </w:r>
    </w:p>
    <w:p w14:paraId="36F2E900" w14:textId="66929192" w:rsidR="00F17477" w:rsidRPr="00F17477" w:rsidRDefault="00F17477" w:rsidP="00F17477">
      <w:r>
        <w:lastRenderedPageBreak/>
        <w:fldChar w:fldCharType="begin"/>
      </w:r>
      <w:r>
        <w:instrText xml:space="preserve"> INCLUDEPICTURE "https://sdmntprwestus2.oaiusercontent.com/files/00000000-08a4-61f8-97b3-5072108dbf31/raw?se=2025-04-17T20%3A11%3A41Z&amp;sp=r&amp;sv=2024-08-04&amp;sr=b&amp;scid=c4f2dfe9-594b-554e-8e0c-1aee232e47a9&amp;skoid=d958ec58-d47c-4d2f-a9f2-7f3e03fdcf72&amp;sktid=a48cca56-e6da-484e-a814-9c849652bcb3&amp;skt=2025-04-17T06%3A10%3A52Z&amp;ske=2025-04-18T06%3A10%3A52Z&amp;sks=b&amp;skv=2024-08-04&amp;sig=SKYKYeZ46xBsZg2sMFglAInpcBoDI4TLS/XPHoGEC%2Bo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BEA2A0" wp14:editId="597131DB">
            <wp:extent cx="5731510" cy="5731510"/>
            <wp:effectExtent l="0" t="0" r="0" b="0"/>
            <wp:docPr id="973508261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97D95" w:rsidRPr="00F17477">
        <w:rPr>
          <w:noProof/>
        </w:rPr>
        <w:pict w14:anchorId="3552C13D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1FE1643E" w14:textId="77777777" w:rsidR="00F17477" w:rsidRPr="00F17477" w:rsidRDefault="00F17477" w:rsidP="00F17477">
      <w:pPr>
        <w:rPr>
          <w:b/>
          <w:bCs/>
        </w:rPr>
      </w:pPr>
      <w:r w:rsidRPr="00F17477">
        <w:rPr>
          <w:b/>
          <w:bCs/>
        </w:rPr>
        <w:t>2. Churn Risk as a Core KPI</w:t>
      </w:r>
    </w:p>
    <w:p w14:paraId="24CF5DB1" w14:textId="77777777" w:rsidR="00F17477" w:rsidRPr="00F17477" w:rsidRDefault="00F17477" w:rsidP="00F17477">
      <w:r w:rsidRPr="00F17477">
        <w:t xml:space="preserve">Churn probability should be a </w:t>
      </w:r>
      <w:r w:rsidRPr="00F17477">
        <w:rPr>
          <w:b/>
          <w:bCs/>
        </w:rPr>
        <w:t>standard performance metric</w:t>
      </w:r>
      <w:r w:rsidRPr="00F17477">
        <w:t xml:space="preserve"> across departments.</w:t>
      </w:r>
    </w:p>
    <w:p w14:paraId="424A077F" w14:textId="77777777" w:rsidR="00F17477" w:rsidRPr="00F17477" w:rsidRDefault="00F17477" w:rsidP="00F17477">
      <w:r w:rsidRPr="00F17477">
        <w:rPr>
          <w:b/>
          <w:bCs/>
        </w:rPr>
        <w:t>Why it matters</w:t>
      </w:r>
      <w:r w:rsidRPr="00F17477">
        <w:t>: Embeds accountability in cross-functional teams.</w:t>
      </w:r>
    </w:p>
    <w:p w14:paraId="2D0E75D2" w14:textId="77777777" w:rsidR="00F17477" w:rsidRPr="00F17477" w:rsidRDefault="00F17477" w:rsidP="00F17477">
      <w:r w:rsidRPr="00F17477">
        <w:rPr>
          <w:b/>
          <w:bCs/>
        </w:rPr>
        <w:t>Actions</w:t>
      </w:r>
      <w:r w:rsidRPr="00F17477">
        <w:t>:</w:t>
      </w:r>
    </w:p>
    <w:p w14:paraId="1ECAB53C" w14:textId="77777777" w:rsidR="00F17477" w:rsidRPr="00F17477" w:rsidRDefault="00F17477" w:rsidP="00F17477">
      <w:pPr>
        <w:numPr>
          <w:ilvl w:val="0"/>
          <w:numId w:val="10"/>
        </w:numPr>
      </w:pPr>
      <w:r w:rsidRPr="00F17477">
        <w:t>Display churn risk on executive dashboards</w:t>
      </w:r>
    </w:p>
    <w:p w14:paraId="61977E42" w14:textId="77777777" w:rsidR="00F17477" w:rsidRPr="00F17477" w:rsidRDefault="00F17477" w:rsidP="00F17477">
      <w:pPr>
        <w:numPr>
          <w:ilvl w:val="0"/>
          <w:numId w:val="10"/>
        </w:numPr>
      </w:pPr>
      <w:r w:rsidRPr="00F17477">
        <w:t>Tie NPS + churn data to performance evaluations</w:t>
      </w:r>
    </w:p>
    <w:p w14:paraId="0BD3A46A" w14:textId="54BDBB2A" w:rsidR="00F17477" w:rsidRPr="00F17477" w:rsidRDefault="00F17477" w:rsidP="00F17477">
      <w:r>
        <w:lastRenderedPageBreak/>
        <w:fldChar w:fldCharType="begin"/>
      </w:r>
      <w:r>
        <w:instrText xml:space="preserve"> INCLUDEPICTURE "https://sdmntprwestus.oaiusercontent.com/files/00000000-55c4-6230-8119-08497ff63441/raw?se=2025-04-17T20%3A15%3A56Z&amp;sp=r&amp;sv=2024-08-04&amp;sr=b&amp;scid=4cc124ca-59bc-5770-a22a-ca54832bf1e0&amp;skoid=d958ec58-d47c-4d2f-a9f2-7f3e03fdcf72&amp;sktid=a48cca56-e6da-484e-a814-9c849652bcb3&amp;skt=2025-04-16T21%3A27%3A43Z&amp;ske=2025-04-17T21%3A27%3A43Z&amp;sks=b&amp;skv=2024-08-04&amp;sig=bl6bNtES0olnRO%2BttFX%2ByWzilIbNf8xd2NihV50i/NQ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7E0E37" wp14:editId="5A49727D">
            <wp:extent cx="5731510" cy="5731510"/>
            <wp:effectExtent l="0" t="0" r="0" b="0"/>
            <wp:docPr id="1072556389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1572257" w14:textId="77777777" w:rsidR="00F17477" w:rsidRPr="00F17477" w:rsidRDefault="00A97D95" w:rsidP="00F17477">
      <w:r w:rsidRPr="00F17477">
        <w:rPr>
          <w:noProof/>
        </w:rPr>
        <w:pict w14:anchorId="42CC12C2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16CD476A" w14:textId="77777777" w:rsidR="00F17477" w:rsidRPr="00F17477" w:rsidRDefault="00F17477" w:rsidP="00F17477">
      <w:pPr>
        <w:rPr>
          <w:b/>
          <w:bCs/>
        </w:rPr>
      </w:pPr>
      <w:r w:rsidRPr="00F17477">
        <w:rPr>
          <w:b/>
          <w:bCs/>
        </w:rPr>
        <w:t>3. Competitor Intelligence–Driven Product Strategy</w:t>
      </w:r>
    </w:p>
    <w:p w14:paraId="5C395EE2" w14:textId="77777777" w:rsidR="00F17477" w:rsidRPr="00F17477" w:rsidRDefault="00F17477" w:rsidP="00F17477">
      <w:r w:rsidRPr="00F17477">
        <w:t>Turn fragmented competitor insights into a proactive response system.</w:t>
      </w:r>
    </w:p>
    <w:p w14:paraId="1FF9F8D8" w14:textId="77777777" w:rsidR="00F17477" w:rsidRPr="00F17477" w:rsidRDefault="00F17477" w:rsidP="00F17477">
      <w:r w:rsidRPr="00F17477">
        <w:rPr>
          <w:b/>
          <w:bCs/>
        </w:rPr>
        <w:t>Why it matters</w:t>
      </w:r>
      <w:r w:rsidRPr="00F17477">
        <w:t>: Keeps pricing and offerings defensible and agile.</w:t>
      </w:r>
    </w:p>
    <w:p w14:paraId="53CC29CB" w14:textId="77777777" w:rsidR="00F17477" w:rsidRPr="00F17477" w:rsidRDefault="00F17477" w:rsidP="00F17477">
      <w:r w:rsidRPr="00F17477">
        <w:rPr>
          <w:b/>
          <w:bCs/>
        </w:rPr>
        <w:t>Actions</w:t>
      </w:r>
      <w:r w:rsidRPr="00F17477">
        <w:t>:</w:t>
      </w:r>
    </w:p>
    <w:p w14:paraId="5A6C3AD8" w14:textId="77777777" w:rsidR="00F17477" w:rsidRPr="00F17477" w:rsidRDefault="00F17477" w:rsidP="00F17477">
      <w:pPr>
        <w:numPr>
          <w:ilvl w:val="0"/>
          <w:numId w:val="11"/>
        </w:numPr>
      </w:pPr>
      <w:r w:rsidRPr="00F17477">
        <w:t>Set pricing triggers based on competitor moves</w:t>
      </w:r>
    </w:p>
    <w:p w14:paraId="051A521B" w14:textId="77777777" w:rsidR="00F17477" w:rsidRPr="00F17477" w:rsidRDefault="00F17477" w:rsidP="00F17477">
      <w:pPr>
        <w:numPr>
          <w:ilvl w:val="0"/>
          <w:numId w:val="11"/>
        </w:numPr>
      </w:pPr>
      <w:r w:rsidRPr="00F17477">
        <w:t>Create “shadow bundles” for rapid rollout</w:t>
      </w:r>
    </w:p>
    <w:p w14:paraId="08E13C89" w14:textId="12CD866F" w:rsidR="00F17477" w:rsidRPr="00F17477" w:rsidRDefault="00F17477" w:rsidP="00F17477">
      <w:r>
        <w:lastRenderedPageBreak/>
        <w:fldChar w:fldCharType="begin"/>
      </w:r>
      <w:r>
        <w:instrText xml:space="preserve"> INCLUDEPICTURE "https://sdmntprwestus.oaiusercontent.com/files/00000000-9404-6230-b664-14c25852fe23/raw?se=2025-04-17T20%3A20%3A12Z&amp;sp=r&amp;sv=2024-08-04&amp;sr=b&amp;scid=c1ba7b4e-18f7-5f81-95b2-cc658a685a97&amp;skoid=d958ec58-d47c-4d2f-a9f2-7f3e03fdcf72&amp;sktid=a48cca56-e6da-484e-a814-9c849652bcb3&amp;skt=2025-04-16T21%3A26%3A24Z&amp;ske=2025-04-17T21%3A26%3A24Z&amp;sks=b&amp;skv=2024-08-04&amp;sig=wcPJxFfU2jYooGENy7ewTvQRNTlbIZeu0/hIgmjQ1Bs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EE1629" wp14:editId="09155794">
            <wp:extent cx="5731510" cy="5731510"/>
            <wp:effectExtent l="0" t="0" r="0" b="0"/>
            <wp:docPr id="577073141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97D95" w:rsidRPr="00F17477">
        <w:rPr>
          <w:noProof/>
        </w:rPr>
        <w:pict w14:anchorId="29F86EE6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43DBFC3B" w14:textId="77777777" w:rsidR="00F17477" w:rsidRPr="00F17477" w:rsidRDefault="00F17477" w:rsidP="00F17477">
      <w:pPr>
        <w:rPr>
          <w:b/>
          <w:bCs/>
        </w:rPr>
      </w:pPr>
      <w:r w:rsidRPr="00F17477">
        <w:rPr>
          <w:b/>
          <w:bCs/>
        </w:rPr>
        <w:t>4. Loyalty That Protects Margin</w:t>
      </w:r>
    </w:p>
    <w:p w14:paraId="69684091" w14:textId="77777777" w:rsidR="00F17477" w:rsidRPr="00F17477" w:rsidRDefault="00F17477" w:rsidP="00F17477">
      <w:r w:rsidRPr="00F17477">
        <w:t xml:space="preserve">Introduce </w:t>
      </w:r>
      <w:r w:rsidRPr="00F17477">
        <w:rPr>
          <w:b/>
          <w:bCs/>
        </w:rPr>
        <w:t>personalized loyalty incentives</w:t>
      </w:r>
      <w:r w:rsidRPr="00F17477">
        <w:t xml:space="preserve"> based on tenure and spend—not blanket discounts.</w:t>
      </w:r>
    </w:p>
    <w:p w14:paraId="5F81F269" w14:textId="77777777" w:rsidR="00F17477" w:rsidRPr="00F17477" w:rsidRDefault="00F17477" w:rsidP="00F17477">
      <w:r w:rsidRPr="00F17477">
        <w:rPr>
          <w:b/>
          <w:bCs/>
        </w:rPr>
        <w:t>Why it matters</w:t>
      </w:r>
      <w:r w:rsidRPr="00F17477">
        <w:t>: Retains value customers without eroding profit.</w:t>
      </w:r>
    </w:p>
    <w:p w14:paraId="173D8A07" w14:textId="77777777" w:rsidR="00F17477" w:rsidRPr="00F17477" w:rsidRDefault="00F17477" w:rsidP="00F17477">
      <w:r w:rsidRPr="00F17477">
        <w:rPr>
          <w:b/>
          <w:bCs/>
        </w:rPr>
        <w:t>Actions</w:t>
      </w:r>
      <w:r w:rsidRPr="00F17477">
        <w:t>:</w:t>
      </w:r>
    </w:p>
    <w:p w14:paraId="2EE4E6E4" w14:textId="77777777" w:rsidR="00F17477" w:rsidRPr="00F17477" w:rsidRDefault="00F17477" w:rsidP="00F17477">
      <w:pPr>
        <w:numPr>
          <w:ilvl w:val="0"/>
          <w:numId w:val="12"/>
        </w:numPr>
      </w:pPr>
      <w:r w:rsidRPr="00F17477">
        <w:t>Implement a smart loyalty engine</w:t>
      </w:r>
    </w:p>
    <w:p w14:paraId="1E7A8316" w14:textId="77777777" w:rsidR="00F17477" w:rsidRPr="00F17477" w:rsidRDefault="00F17477" w:rsidP="00F17477">
      <w:pPr>
        <w:numPr>
          <w:ilvl w:val="0"/>
          <w:numId w:val="12"/>
        </w:numPr>
      </w:pPr>
      <w:r w:rsidRPr="00F17477">
        <w:t>Offer longer-term contracts for customers with churn risk but high potential</w:t>
      </w:r>
    </w:p>
    <w:p w14:paraId="6DB8EAE0" w14:textId="41A434F0" w:rsidR="00F17477" w:rsidRPr="00F17477" w:rsidRDefault="00F17477" w:rsidP="00F17477">
      <w:r>
        <w:lastRenderedPageBreak/>
        <w:fldChar w:fldCharType="begin"/>
      </w:r>
      <w:r>
        <w:instrText xml:space="preserve"> INCLUDEPICTURE "https://sdmntprwestus2.oaiusercontent.com/files/00000000-c4e8-61f8-9103-30fc0f3be14d/raw?se=2025-04-17T20%3A22%3A27Z&amp;sp=r&amp;sv=2024-08-04&amp;sr=b&amp;scid=d37a424a-15bd-5cd6-9ba6-da51f0388099&amp;skoid=d958ec58-d47c-4d2f-a9f2-7f3e03fdcf72&amp;sktid=a48cca56-e6da-484e-a814-9c849652bcb3&amp;skt=2025-04-17T11%3A06%3A06Z&amp;ske=2025-04-18T11%3A06%3A06Z&amp;sks=b&amp;skv=2024-08-04&amp;sig=sL3LAAp87L1oJb2U9x1luMM9PUQvBwh3YPMo21DEEDw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688ED5" wp14:editId="446068E0">
            <wp:extent cx="5731510" cy="5731510"/>
            <wp:effectExtent l="0" t="0" r="0" b="0"/>
            <wp:docPr id="1017700985" name="Picture 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97D95" w:rsidRPr="00F17477">
        <w:rPr>
          <w:noProof/>
        </w:rPr>
        <w:pict w14:anchorId="3AC33FE7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6A1786C3" w14:textId="77777777" w:rsidR="00F17477" w:rsidRPr="00F17477" w:rsidRDefault="00F17477" w:rsidP="00F17477">
      <w:pPr>
        <w:rPr>
          <w:b/>
          <w:bCs/>
        </w:rPr>
      </w:pPr>
      <w:r w:rsidRPr="00F17477">
        <w:rPr>
          <w:b/>
          <w:bCs/>
        </w:rPr>
        <w:t>5. Humanized Omnichannel Experience</w:t>
      </w:r>
    </w:p>
    <w:p w14:paraId="2399DC8E" w14:textId="77777777" w:rsidR="00F17477" w:rsidRPr="00F17477" w:rsidRDefault="00F17477" w:rsidP="00F17477">
      <w:r w:rsidRPr="00F17477">
        <w:t>Unify the customer experience across all touchpoints—chat, voice, and app.</w:t>
      </w:r>
    </w:p>
    <w:p w14:paraId="60AEF4C6" w14:textId="77777777" w:rsidR="00F17477" w:rsidRPr="00F17477" w:rsidRDefault="00F17477" w:rsidP="00F17477">
      <w:r w:rsidRPr="00F17477">
        <w:rPr>
          <w:b/>
          <w:bCs/>
        </w:rPr>
        <w:t>Why it matters</w:t>
      </w:r>
      <w:r w:rsidRPr="00F17477">
        <w:t>: Customers leave not just for price, but for poor or impersonal service.</w:t>
      </w:r>
    </w:p>
    <w:p w14:paraId="32F12AD2" w14:textId="77777777" w:rsidR="00F17477" w:rsidRPr="00F17477" w:rsidRDefault="00F17477" w:rsidP="00F17477">
      <w:r w:rsidRPr="00F17477">
        <w:rPr>
          <w:b/>
          <w:bCs/>
        </w:rPr>
        <w:t>Actions</w:t>
      </w:r>
      <w:r w:rsidRPr="00F17477">
        <w:t>:</w:t>
      </w:r>
    </w:p>
    <w:p w14:paraId="69047A6D" w14:textId="77777777" w:rsidR="00F17477" w:rsidRPr="00F17477" w:rsidRDefault="00F17477" w:rsidP="00F17477">
      <w:pPr>
        <w:numPr>
          <w:ilvl w:val="0"/>
          <w:numId w:val="13"/>
        </w:numPr>
      </w:pPr>
      <w:r w:rsidRPr="00F17477">
        <w:t>Sync CRM systems for full-context support</w:t>
      </w:r>
    </w:p>
    <w:p w14:paraId="6BD99404" w14:textId="77777777" w:rsidR="00F17477" w:rsidRPr="00F17477" w:rsidRDefault="00F17477" w:rsidP="00F17477">
      <w:pPr>
        <w:numPr>
          <w:ilvl w:val="0"/>
          <w:numId w:val="13"/>
        </w:numPr>
      </w:pPr>
      <w:r w:rsidRPr="00F17477">
        <w:t>Use AI for proactive issue resolution</w:t>
      </w:r>
    </w:p>
    <w:p w14:paraId="1510574A" w14:textId="1958C04D" w:rsidR="00F17477" w:rsidRPr="00F17477" w:rsidRDefault="00F17477" w:rsidP="00F17477">
      <w:r>
        <w:lastRenderedPageBreak/>
        <w:fldChar w:fldCharType="begin"/>
      </w:r>
      <w:r>
        <w:instrText xml:space="preserve"> INCLUDEPICTURE "https://sdmntpraustraliaeast.oaiusercontent.com/files/00000000-044c-61fa-94b8-412ee82f87c9/raw?se=2025-04-17T20%3A26%3A46Z&amp;sp=r&amp;sv=2024-08-04&amp;sr=b&amp;scid=e28d06fc-9d8b-5a0a-8ccf-dcbf91047389&amp;skoid=d958ec58-d47c-4d2f-a9f2-7f3e03fdcf72&amp;sktid=a48cca56-e6da-484e-a814-9c849652bcb3&amp;skt=2025-04-16T21%3A25%3A21Z&amp;ske=2025-04-17T21%3A25%3A21Z&amp;sks=b&amp;skv=2024-08-04&amp;sig=mqmsmCRUmY8bY01wvK2EuRfnFhOvr8bwJC/m3eVzJ6Y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68A89F" wp14:editId="46BE9B4D">
            <wp:extent cx="5731510" cy="5731510"/>
            <wp:effectExtent l="0" t="0" r="0" b="0"/>
            <wp:docPr id="86620410" name="Picture 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F17477">
        <w:t xml:space="preserve"> </w:t>
      </w:r>
    </w:p>
    <w:p w14:paraId="2EF172D9" w14:textId="77777777" w:rsidR="00F17477" w:rsidRPr="00F17477" w:rsidRDefault="00A97D95" w:rsidP="00F17477">
      <w:r w:rsidRPr="00F17477">
        <w:rPr>
          <w:noProof/>
        </w:rPr>
        <w:pict w14:anchorId="6F774C4B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7FCFB4D0" w14:textId="77777777" w:rsidR="00F17477" w:rsidRPr="00F17477" w:rsidRDefault="00F17477" w:rsidP="00F17477">
      <w:pPr>
        <w:rPr>
          <w:b/>
          <w:bCs/>
        </w:rPr>
      </w:pPr>
      <w:r w:rsidRPr="00F17477">
        <w:rPr>
          <w:b/>
          <w:bCs/>
        </w:rPr>
        <w:t>6. Soft Market Expansion</w:t>
      </w:r>
    </w:p>
    <w:p w14:paraId="5E58826D" w14:textId="77777777" w:rsidR="00F17477" w:rsidRPr="00F17477" w:rsidRDefault="00F17477" w:rsidP="00F17477">
      <w:r w:rsidRPr="00F17477">
        <w:t xml:space="preserve">Test price-sensitive markets through </w:t>
      </w:r>
      <w:r w:rsidRPr="00F17477">
        <w:rPr>
          <w:b/>
          <w:bCs/>
        </w:rPr>
        <w:t>controlled pilots</w:t>
      </w:r>
      <w:r w:rsidRPr="00F17477">
        <w:t>, not full-scale brand rollout.</w:t>
      </w:r>
    </w:p>
    <w:p w14:paraId="04907AF9" w14:textId="77777777" w:rsidR="00F17477" w:rsidRPr="00F17477" w:rsidRDefault="00F17477" w:rsidP="00F17477">
      <w:r w:rsidRPr="00F17477">
        <w:rPr>
          <w:b/>
          <w:bCs/>
        </w:rPr>
        <w:t>Why it matters</w:t>
      </w:r>
      <w:r w:rsidRPr="00F17477">
        <w:t xml:space="preserve">: Learn price elasticity and </w:t>
      </w:r>
      <w:proofErr w:type="spellStart"/>
      <w:r w:rsidRPr="00F17477">
        <w:t>behavior</w:t>
      </w:r>
      <w:proofErr w:type="spellEnd"/>
      <w:r w:rsidRPr="00F17477">
        <w:t xml:space="preserve"> without risking brand equity.</w:t>
      </w:r>
    </w:p>
    <w:p w14:paraId="35CA6119" w14:textId="77777777" w:rsidR="00F17477" w:rsidRPr="00F17477" w:rsidRDefault="00F17477" w:rsidP="00F17477">
      <w:r w:rsidRPr="00F17477">
        <w:rPr>
          <w:b/>
          <w:bCs/>
        </w:rPr>
        <w:t>Actions</w:t>
      </w:r>
      <w:r w:rsidRPr="00F17477">
        <w:t>:</w:t>
      </w:r>
    </w:p>
    <w:p w14:paraId="2FFBD03A" w14:textId="77777777" w:rsidR="00F17477" w:rsidRPr="00F17477" w:rsidRDefault="00F17477" w:rsidP="00F17477">
      <w:pPr>
        <w:numPr>
          <w:ilvl w:val="0"/>
          <w:numId w:val="14"/>
        </w:numPr>
      </w:pPr>
      <w:r w:rsidRPr="00F17477">
        <w:t>Launch sub-branded beta offerings</w:t>
      </w:r>
    </w:p>
    <w:p w14:paraId="6A701A3C" w14:textId="77777777" w:rsidR="00F17477" w:rsidRPr="00F17477" w:rsidRDefault="00F17477" w:rsidP="00F17477">
      <w:pPr>
        <w:numPr>
          <w:ilvl w:val="0"/>
          <w:numId w:val="14"/>
        </w:numPr>
      </w:pPr>
      <w:r w:rsidRPr="00F17477">
        <w:t>Use insights to guide broader strategy</w:t>
      </w:r>
    </w:p>
    <w:p w14:paraId="69AB4F7A" w14:textId="7E6CAF9F" w:rsidR="00F17477" w:rsidRPr="00F17477" w:rsidRDefault="00F17477" w:rsidP="00F17477">
      <w:r>
        <w:lastRenderedPageBreak/>
        <w:fldChar w:fldCharType="begin"/>
      </w:r>
      <w:r>
        <w:instrText xml:space="preserve"> INCLUDEPICTURE "https://sdmntprwestus.oaiusercontent.com/files/00000000-a73c-6230-b838-ae8413f47c1f/raw?se=2025-04-17T20%3A32%3A06Z&amp;sp=r&amp;sv=2024-08-04&amp;sr=b&amp;scid=7422dae7-fd5d-5dc2-a38f-34b732487012&amp;skoid=d958ec58-d47c-4d2f-a9f2-7f3e03fdcf72&amp;sktid=a48cca56-e6da-484e-a814-9c849652bcb3&amp;skt=2025-04-16T21%3A27%3A48Z&amp;ske=2025-04-17T21%3A27%3A48Z&amp;sks=b&amp;skv=2024-08-04&amp;sig=AcWxTthf7PrR6u3Ai5a/jr2zDzcaHH8lOOajZ8VskeM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C1B150" wp14:editId="6AE8C223">
            <wp:extent cx="5731510" cy="5731510"/>
            <wp:effectExtent l="0" t="0" r="0" b="0"/>
            <wp:docPr id="876880586" name="Picture 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14F9CC" w14:textId="77777777" w:rsidR="00F17477" w:rsidRPr="00F17477" w:rsidRDefault="00A97D95" w:rsidP="00F17477">
      <w:r w:rsidRPr="00F17477">
        <w:rPr>
          <w:noProof/>
        </w:rPr>
        <w:pict w14:anchorId="4EB6CF1C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7BBFF853" w14:textId="77777777" w:rsidR="00F17477" w:rsidRPr="00F17477" w:rsidRDefault="00F17477" w:rsidP="00F17477">
      <w:pPr>
        <w:rPr>
          <w:b/>
          <w:bCs/>
        </w:rPr>
      </w:pPr>
      <w:r w:rsidRPr="00F17477">
        <w:rPr>
          <w:rFonts w:ascii="Apple Color Emoji" w:hAnsi="Apple Color Emoji" w:cs="Apple Color Emoji"/>
          <w:b/>
          <w:bCs/>
        </w:rPr>
        <w:t>📊</w:t>
      </w:r>
      <w:r w:rsidRPr="00F17477">
        <w:rPr>
          <w:b/>
          <w:bCs/>
        </w:rPr>
        <w:t xml:space="preserve"> Strategic KPIs to Track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3"/>
        <w:gridCol w:w="3527"/>
        <w:gridCol w:w="2826"/>
      </w:tblGrid>
      <w:tr w:rsidR="00F17477" w:rsidRPr="00F17477" w14:paraId="40F5EF4E" w14:textId="77777777" w:rsidTr="00F174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A673AE" w14:textId="77777777" w:rsidR="00F17477" w:rsidRPr="00F17477" w:rsidRDefault="00F17477" w:rsidP="00F17477">
            <w:pPr>
              <w:rPr>
                <w:b/>
                <w:bCs/>
              </w:rPr>
            </w:pPr>
            <w:r w:rsidRPr="00F17477"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22B08080" w14:textId="77777777" w:rsidR="00F17477" w:rsidRPr="00F17477" w:rsidRDefault="00F17477" w:rsidP="00F17477">
            <w:pPr>
              <w:rPr>
                <w:b/>
                <w:bCs/>
              </w:rPr>
            </w:pPr>
            <w:r w:rsidRPr="00F17477">
              <w:rPr>
                <w:b/>
                <w:bCs/>
              </w:rPr>
              <w:t>Key Metric</w:t>
            </w:r>
          </w:p>
        </w:tc>
        <w:tc>
          <w:tcPr>
            <w:tcW w:w="0" w:type="auto"/>
            <w:vAlign w:val="center"/>
            <w:hideMark/>
          </w:tcPr>
          <w:p w14:paraId="683E815E" w14:textId="77777777" w:rsidR="00F17477" w:rsidRPr="00F17477" w:rsidRDefault="00F17477" w:rsidP="00F17477">
            <w:pPr>
              <w:rPr>
                <w:b/>
                <w:bCs/>
              </w:rPr>
            </w:pPr>
            <w:r w:rsidRPr="00F17477">
              <w:rPr>
                <w:b/>
                <w:bCs/>
              </w:rPr>
              <w:t>Owner</w:t>
            </w:r>
          </w:p>
        </w:tc>
      </w:tr>
      <w:tr w:rsidR="00F17477" w:rsidRPr="00F17477" w14:paraId="405BC366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A5C5A" w14:textId="77777777" w:rsidR="00F17477" w:rsidRPr="00F17477" w:rsidRDefault="00F17477" w:rsidP="00F17477">
            <w:r w:rsidRPr="00F17477">
              <w:t>Customer Retention</w:t>
            </w:r>
          </w:p>
        </w:tc>
        <w:tc>
          <w:tcPr>
            <w:tcW w:w="0" w:type="auto"/>
            <w:vAlign w:val="center"/>
            <w:hideMark/>
          </w:tcPr>
          <w:p w14:paraId="7AE5BA70" w14:textId="77777777" w:rsidR="00F17477" w:rsidRPr="00F17477" w:rsidRDefault="00F17477" w:rsidP="00F17477">
            <w:r w:rsidRPr="00F17477">
              <w:t>% Churn Reduction by Tier</w:t>
            </w:r>
          </w:p>
        </w:tc>
        <w:tc>
          <w:tcPr>
            <w:tcW w:w="0" w:type="auto"/>
            <w:vAlign w:val="center"/>
            <w:hideMark/>
          </w:tcPr>
          <w:p w14:paraId="5A2E6168" w14:textId="77777777" w:rsidR="00F17477" w:rsidRPr="00F17477" w:rsidRDefault="00F17477" w:rsidP="00F17477">
            <w:r w:rsidRPr="00F17477">
              <w:t>Head of Customer Success</w:t>
            </w:r>
          </w:p>
        </w:tc>
      </w:tr>
      <w:tr w:rsidR="00F17477" w:rsidRPr="00F17477" w14:paraId="37FFF5AF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3FA1F" w14:textId="77777777" w:rsidR="00F17477" w:rsidRPr="00F17477" w:rsidRDefault="00F17477" w:rsidP="00F17477">
            <w:r w:rsidRPr="00F17477">
              <w:t>Margin Protection</w:t>
            </w:r>
          </w:p>
        </w:tc>
        <w:tc>
          <w:tcPr>
            <w:tcW w:w="0" w:type="auto"/>
            <w:vAlign w:val="center"/>
            <w:hideMark/>
          </w:tcPr>
          <w:p w14:paraId="657F3779" w14:textId="77777777" w:rsidR="00F17477" w:rsidRPr="00F17477" w:rsidRDefault="00F17477" w:rsidP="00F17477">
            <w:r w:rsidRPr="00F17477">
              <w:t>Net Margin per Retained Customer</w:t>
            </w:r>
          </w:p>
        </w:tc>
        <w:tc>
          <w:tcPr>
            <w:tcW w:w="0" w:type="auto"/>
            <w:vAlign w:val="center"/>
            <w:hideMark/>
          </w:tcPr>
          <w:p w14:paraId="5C801058" w14:textId="77777777" w:rsidR="00F17477" w:rsidRPr="00F17477" w:rsidRDefault="00F17477" w:rsidP="00F17477">
            <w:r w:rsidRPr="00F17477">
              <w:t>CFO</w:t>
            </w:r>
          </w:p>
        </w:tc>
      </w:tr>
      <w:tr w:rsidR="00F17477" w:rsidRPr="00F17477" w14:paraId="73F33EE7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80FBC2" w14:textId="77777777" w:rsidR="00F17477" w:rsidRPr="00F17477" w:rsidRDefault="00F17477" w:rsidP="00F17477">
            <w:r w:rsidRPr="00F17477">
              <w:t>Competitive Agility</w:t>
            </w:r>
          </w:p>
        </w:tc>
        <w:tc>
          <w:tcPr>
            <w:tcW w:w="0" w:type="auto"/>
            <w:vAlign w:val="center"/>
            <w:hideMark/>
          </w:tcPr>
          <w:p w14:paraId="7C4742B9" w14:textId="77777777" w:rsidR="00F17477" w:rsidRPr="00F17477" w:rsidRDefault="00F17477" w:rsidP="00F17477">
            <w:r w:rsidRPr="00F17477">
              <w:t>Time to Launch Counter-Offers</w:t>
            </w:r>
          </w:p>
        </w:tc>
        <w:tc>
          <w:tcPr>
            <w:tcW w:w="0" w:type="auto"/>
            <w:vAlign w:val="center"/>
            <w:hideMark/>
          </w:tcPr>
          <w:p w14:paraId="54D7C025" w14:textId="77777777" w:rsidR="00F17477" w:rsidRPr="00F17477" w:rsidRDefault="00F17477" w:rsidP="00F17477">
            <w:r w:rsidRPr="00F17477">
              <w:t>Product Strategy Lead</w:t>
            </w:r>
          </w:p>
        </w:tc>
      </w:tr>
      <w:tr w:rsidR="00F17477" w:rsidRPr="00F17477" w14:paraId="05B56ED4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C12099" w14:textId="77777777" w:rsidR="00F17477" w:rsidRPr="00F17477" w:rsidRDefault="00F17477" w:rsidP="00F17477">
            <w:r w:rsidRPr="00F17477">
              <w:t>Loyalty Program Impact</w:t>
            </w:r>
          </w:p>
        </w:tc>
        <w:tc>
          <w:tcPr>
            <w:tcW w:w="0" w:type="auto"/>
            <w:vAlign w:val="center"/>
            <w:hideMark/>
          </w:tcPr>
          <w:p w14:paraId="6D0C7102" w14:textId="77777777" w:rsidR="00F17477" w:rsidRPr="00F17477" w:rsidRDefault="00F17477" w:rsidP="00F17477">
            <w:r w:rsidRPr="00F17477">
              <w:t>LTV Uplift in Tier 2 Customers</w:t>
            </w:r>
          </w:p>
        </w:tc>
        <w:tc>
          <w:tcPr>
            <w:tcW w:w="0" w:type="auto"/>
            <w:vAlign w:val="center"/>
            <w:hideMark/>
          </w:tcPr>
          <w:p w14:paraId="11585B5B" w14:textId="77777777" w:rsidR="00F17477" w:rsidRPr="00F17477" w:rsidRDefault="00F17477" w:rsidP="00F17477">
            <w:r w:rsidRPr="00F17477">
              <w:t>Marketing Director</w:t>
            </w:r>
          </w:p>
        </w:tc>
      </w:tr>
      <w:tr w:rsidR="00F17477" w:rsidRPr="00F17477" w14:paraId="48CEA44D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97A68" w14:textId="77777777" w:rsidR="00F17477" w:rsidRPr="00F17477" w:rsidRDefault="00F17477" w:rsidP="00F17477">
            <w:r w:rsidRPr="00F17477">
              <w:lastRenderedPageBreak/>
              <w:t>Onboarding Effectiveness</w:t>
            </w:r>
          </w:p>
        </w:tc>
        <w:tc>
          <w:tcPr>
            <w:tcW w:w="0" w:type="auto"/>
            <w:vAlign w:val="center"/>
            <w:hideMark/>
          </w:tcPr>
          <w:p w14:paraId="1589B4E3" w14:textId="77777777" w:rsidR="00F17477" w:rsidRPr="00F17477" w:rsidRDefault="00F17477" w:rsidP="00F17477">
            <w:r w:rsidRPr="00F17477">
              <w:t>Churn Rate Within First 90 Days</w:t>
            </w:r>
          </w:p>
        </w:tc>
        <w:tc>
          <w:tcPr>
            <w:tcW w:w="0" w:type="auto"/>
            <w:vAlign w:val="center"/>
            <w:hideMark/>
          </w:tcPr>
          <w:p w14:paraId="5EED186B" w14:textId="77777777" w:rsidR="00F17477" w:rsidRPr="00F17477" w:rsidRDefault="00F17477" w:rsidP="00F17477">
            <w:r w:rsidRPr="00F17477">
              <w:t>Operations Lead</w:t>
            </w:r>
          </w:p>
        </w:tc>
      </w:tr>
    </w:tbl>
    <w:p w14:paraId="3A81F93C" w14:textId="6464AEC5" w:rsidR="00F17477" w:rsidRPr="00F17477" w:rsidRDefault="009D12E3" w:rsidP="00F17477">
      <w:r>
        <w:fldChar w:fldCharType="begin"/>
      </w:r>
      <w:r>
        <w:instrText xml:space="preserve"> INCLUDEPICTURE "https://sdmntprnorthcentralus.oaiusercontent.com/files/00000000-38c4-622f-a53f-0921684c872a/raw?se=2025-04-17T20%3A44%3A18Z&amp;sp=r&amp;sv=2024-08-04&amp;sr=b&amp;scid=37aabb5a-ffa8-5ade-8722-fd92ed0f56a8&amp;skoid=d958ec58-d47c-4d2f-a9f2-7f3e03fdcf72&amp;sktid=a48cca56-e6da-484e-a814-9c849652bcb3&amp;skt=2025-04-17T11%3A06%3A04Z&amp;ske=2025-04-18T11%3A06%3A04Z&amp;sks=b&amp;skv=2024-08-04&amp;sig=7vq2S0sYDEdf2rnaVHNtQAa6luw16OldUJgj9fETayY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975C48" wp14:editId="5C73DFFC">
            <wp:extent cx="5731510" cy="5731510"/>
            <wp:effectExtent l="0" t="0" r="0" b="0"/>
            <wp:docPr id="888355985" name="Picture 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4355C7" w14:textId="77777777" w:rsidR="00F17477" w:rsidRPr="00F17477" w:rsidRDefault="00A97D95" w:rsidP="00F17477">
      <w:r w:rsidRPr="00F17477">
        <w:rPr>
          <w:noProof/>
        </w:rPr>
        <w:pict w14:anchorId="5634345F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5D3E8B1C" w14:textId="77777777" w:rsidR="00F17477" w:rsidRPr="00F17477" w:rsidRDefault="00F17477" w:rsidP="00F17477">
      <w:pPr>
        <w:rPr>
          <w:b/>
          <w:bCs/>
        </w:rPr>
      </w:pPr>
      <w:r w:rsidRPr="00F17477">
        <w:rPr>
          <w:rFonts w:ascii="Apple Color Emoji" w:hAnsi="Apple Color Emoji" w:cs="Apple Color Emoji"/>
          <w:b/>
          <w:bCs/>
        </w:rPr>
        <w:t>✅</w:t>
      </w:r>
      <w:r w:rsidRPr="00F17477">
        <w:rPr>
          <w:b/>
          <w:bCs/>
        </w:rPr>
        <w:t xml:space="preserve"> Strategic Alignment Matrix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2"/>
        <w:gridCol w:w="5183"/>
      </w:tblGrid>
      <w:tr w:rsidR="00F17477" w:rsidRPr="00F17477" w14:paraId="18A217CB" w14:textId="77777777" w:rsidTr="00F174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6B8684" w14:textId="77777777" w:rsidR="00F17477" w:rsidRPr="00F17477" w:rsidRDefault="00F17477" w:rsidP="00F17477">
            <w:pPr>
              <w:rPr>
                <w:b/>
                <w:bCs/>
              </w:rPr>
            </w:pPr>
            <w:r w:rsidRPr="00F17477">
              <w:rPr>
                <w:b/>
                <w:bCs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0F144B86" w14:textId="77777777" w:rsidR="00F17477" w:rsidRPr="00F17477" w:rsidRDefault="00F17477" w:rsidP="00F17477">
            <w:pPr>
              <w:rPr>
                <w:b/>
                <w:bCs/>
              </w:rPr>
            </w:pPr>
            <w:r w:rsidRPr="00F17477">
              <w:rPr>
                <w:b/>
                <w:bCs/>
              </w:rPr>
              <w:t>Enabling Actions</w:t>
            </w:r>
          </w:p>
        </w:tc>
      </w:tr>
      <w:tr w:rsidR="00F17477" w:rsidRPr="00F17477" w14:paraId="09142C66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777E7F" w14:textId="77777777" w:rsidR="00F17477" w:rsidRPr="00F17477" w:rsidRDefault="00F17477" w:rsidP="00F17477">
            <w:r w:rsidRPr="00F17477">
              <w:t>Grow via Retention</w:t>
            </w:r>
          </w:p>
        </w:tc>
        <w:tc>
          <w:tcPr>
            <w:tcW w:w="0" w:type="auto"/>
            <w:vAlign w:val="center"/>
            <w:hideMark/>
          </w:tcPr>
          <w:p w14:paraId="0C3C8703" w14:textId="77777777" w:rsidR="00F17477" w:rsidRPr="00F17477" w:rsidRDefault="00F17477" w:rsidP="00F17477">
            <w:r w:rsidRPr="00F17477">
              <w:t>Tiered churn model + smart loyalty engine</w:t>
            </w:r>
          </w:p>
        </w:tc>
      </w:tr>
      <w:tr w:rsidR="00F17477" w:rsidRPr="00F17477" w14:paraId="0D3CDD72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F80245" w14:textId="77777777" w:rsidR="00F17477" w:rsidRPr="00F17477" w:rsidRDefault="00F17477" w:rsidP="00F17477">
            <w:r w:rsidRPr="00F17477">
              <w:t>Protect Profitability</w:t>
            </w:r>
          </w:p>
        </w:tc>
        <w:tc>
          <w:tcPr>
            <w:tcW w:w="0" w:type="auto"/>
            <w:vAlign w:val="center"/>
            <w:hideMark/>
          </w:tcPr>
          <w:p w14:paraId="767BFA43" w14:textId="77777777" w:rsidR="00F17477" w:rsidRPr="00F17477" w:rsidRDefault="00F17477" w:rsidP="00F17477">
            <w:r w:rsidRPr="00F17477">
              <w:t>Targeted incentives + margin-aware segmentation</w:t>
            </w:r>
          </w:p>
        </w:tc>
      </w:tr>
      <w:tr w:rsidR="00F17477" w:rsidRPr="00F17477" w14:paraId="05154ECB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810B0" w14:textId="77777777" w:rsidR="00F17477" w:rsidRPr="00F17477" w:rsidRDefault="00F17477" w:rsidP="00F17477">
            <w:r w:rsidRPr="00F17477">
              <w:lastRenderedPageBreak/>
              <w:t>Expand Strategically</w:t>
            </w:r>
          </w:p>
        </w:tc>
        <w:tc>
          <w:tcPr>
            <w:tcW w:w="0" w:type="auto"/>
            <w:vAlign w:val="center"/>
            <w:hideMark/>
          </w:tcPr>
          <w:p w14:paraId="17752B92" w14:textId="77777777" w:rsidR="00F17477" w:rsidRPr="00F17477" w:rsidRDefault="00F17477" w:rsidP="00F17477">
            <w:r w:rsidRPr="00F17477">
              <w:t>Sub-branded pilot programs</w:t>
            </w:r>
          </w:p>
        </w:tc>
      </w:tr>
      <w:tr w:rsidR="00F17477" w:rsidRPr="00F17477" w14:paraId="562466FC" w14:textId="77777777" w:rsidTr="00F174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7C718E" w14:textId="77777777" w:rsidR="00F17477" w:rsidRPr="00F17477" w:rsidRDefault="00F17477" w:rsidP="00F17477">
            <w:r w:rsidRPr="00F17477">
              <w:t>Drive Accountability</w:t>
            </w:r>
          </w:p>
        </w:tc>
        <w:tc>
          <w:tcPr>
            <w:tcW w:w="0" w:type="auto"/>
            <w:vAlign w:val="center"/>
            <w:hideMark/>
          </w:tcPr>
          <w:p w14:paraId="4A1D03B7" w14:textId="77777777" w:rsidR="00F17477" w:rsidRPr="00F17477" w:rsidRDefault="00F17477" w:rsidP="00F17477">
            <w:r w:rsidRPr="00F17477">
              <w:t>Cross-team KPIs + churn ownership</w:t>
            </w:r>
          </w:p>
        </w:tc>
      </w:tr>
    </w:tbl>
    <w:p w14:paraId="4D8FB3C7" w14:textId="688DADE2" w:rsidR="00F17477" w:rsidRPr="00F17477" w:rsidRDefault="009D12E3" w:rsidP="00F17477">
      <w:r>
        <w:fldChar w:fldCharType="begin"/>
      </w:r>
      <w:r>
        <w:instrText xml:space="preserve"> INCLUDEPICTURE "https://sdmntprukwest.oaiusercontent.com/files/00000000-a62c-6243-93b2-accdb3b3c119/raw?se=2025-04-17T20%3A50%3A31Z&amp;sp=r&amp;sv=2024-08-04&amp;sr=b&amp;scid=8f256ed6-0149-5f4b-8d67-4843706e0a36&amp;skoid=d958ec58-d47c-4d2f-a9f2-7f3e03fdcf72&amp;sktid=a48cca56-e6da-484e-a814-9c849652bcb3&amp;skt=2025-04-16T21%3A25%3A28Z&amp;ske=2025-04-17T21%3A25%3A28Z&amp;sks=b&amp;skv=2024-08-04&amp;sig=ziz3m42XNoBipsoX9fkYXd2%2Bml5lBv7H/H8zzRnvgLI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9BDA31B" wp14:editId="198398E8">
            <wp:extent cx="5731510" cy="5731510"/>
            <wp:effectExtent l="0" t="0" r="0" b="0"/>
            <wp:docPr id="1952172182" name="Picture 1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41ACE5" w14:textId="77777777" w:rsidR="00F17477" w:rsidRDefault="00F17477"/>
    <w:sectPr w:rsidR="00F17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F332C9"/>
    <w:multiLevelType w:val="multilevel"/>
    <w:tmpl w:val="06E4D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84A08"/>
    <w:multiLevelType w:val="multilevel"/>
    <w:tmpl w:val="8F4E4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115D58"/>
    <w:multiLevelType w:val="multilevel"/>
    <w:tmpl w:val="7AD81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27462F"/>
    <w:multiLevelType w:val="multilevel"/>
    <w:tmpl w:val="9850C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644596"/>
    <w:multiLevelType w:val="multilevel"/>
    <w:tmpl w:val="944CC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5B3A88"/>
    <w:multiLevelType w:val="multilevel"/>
    <w:tmpl w:val="6F0ED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B71468"/>
    <w:multiLevelType w:val="multilevel"/>
    <w:tmpl w:val="0054D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554B04"/>
    <w:multiLevelType w:val="multilevel"/>
    <w:tmpl w:val="1A907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490E8B"/>
    <w:multiLevelType w:val="multilevel"/>
    <w:tmpl w:val="3A68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4F17A3"/>
    <w:multiLevelType w:val="multilevel"/>
    <w:tmpl w:val="07DAA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761105"/>
    <w:multiLevelType w:val="multilevel"/>
    <w:tmpl w:val="48A69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4820E9"/>
    <w:multiLevelType w:val="multilevel"/>
    <w:tmpl w:val="6AE43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967FA2"/>
    <w:multiLevelType w:val="multilevel"/>
    <w:tmpl w:val="66F2D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9F6D0C"/>
    <w:multiLevelType w:val="multilevel"/>
    <w:tmpl w:val="5C7EB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0699106">
    <w:abstractNumId w:val="1"/>
  </w:num>
  <w:num w:numId="2" w16cid:durableId="1723753235">
    <w:abstractNumId w:val="2"/>
  </w:num>
  <w:num w:numId="3" w16cid:durableId="1144353690">
    <w:abstractNumId w:val="5"/>
  </w:num>
  <w:num w:numId="4" w16cid:durableId="1134758110">
    <w:abstractNumId w:val="13"/>
  </w:num>
  <w:num w:numId="5" w16cid:durableId="1648783755">
    <w:abstractNumId w:val="11"/>
  </w:num>
  <w:num w:numId="6" w16cid:durableId="1335494303">
    <w:abstractNumId w:val="3"/>
  </w:num>
  <w:num w:numId="7" w16cid:durableId="82798614">
    <w:abstractNumId w:val="8"/>
  </w:num>
  <w:num w:numId="8" w16cid:durableId="406733863">
    <w:abstractNumId w:val="0"/>
  </w:num>
  <w:num w:numId="9" w16cid:durableId="737557460">
    <w:abstractNumId w:val="9"/>
  </w:num>
  <w:num w:numId="10" w16cid:durableId="1038818199">
    <w:abstractNumId w:val="12"/>
  </w:num>
  <w:num w:numId="11" w16cid:durableId="358168476">
    <w:abstractNumId w:val="10"/>
  </w:num>
  <w:num w:numId="12" w16cid:durableId="1513108230">
    <w:abstractNumId w:val="7"/>
  </w:num>
  <w:num w:numId="13" w16cid:durableId="1984306398">
    <w:abstractNumId w:val="6"/>
  </w:num>
  <w:num w:numId="14" w16cid:durableId="12027919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477"/>
    <w:rsid w:val="00864A6E"/>
    <w:rsid w:val="009D12E3"/>
    <w:rsid w:val="00A97D95"/>
    <w:rsid w:val="00D47FCC"/>
    <w:rsid w:val="00F17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D1CCC"/>
  <w15:chartTrackingRefBased/>
  <w15:docId w15:val="{B1438189-DF0E-4E48-AF59-ACAAEDE4D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74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74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74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74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74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74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74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74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74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74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74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74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74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74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74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74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74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74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74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74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74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74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74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74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74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74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74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74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74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55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660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89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5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67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67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28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1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725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697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0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276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42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97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011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59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37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45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047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2842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6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785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87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4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5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613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6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07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1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120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764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9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7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747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79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66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7897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1055</Words>
  <Characters>6016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Sailesh Goel</dc:creator>
  <cp:keywords/>
  <dc:description/>
  <cp:lastModifiedBy>Sailesh Goel</cp:lastModifiedBy>
  <cp:revision>1</cp:revision>
  <dcterms:created xsi:type="dcterms:W3CDTF">2025-04-17T19:21:00Z</dcterms:created>
  <dcterms:modified xsi:type="dcterms:W3CDTF">2025-04-17T19:52:00Z</dcterms:modified>
</cp:coreProperties>
</file>